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E" w:rsidRDefault="00B41195" w:rsidP="003162CA">
      <w:pPr>
        <w:jc w:val="center"/>
        <w:rPr>
          <w:rFonts w:ascii="Constantia" w:hAnsi="Constantia" w:cs="IrisUPC"/>
          <w:sz w:val="44"/>
          <w:szCs w:val="44"/>
        </w:rPr>
      </w:pPr>
      <w:r>
        <w:rPr>
          <w:rFonts w:ascii="Constantia" w:hAnsi="Constantia" w:cs="IrisUPC"/>
          <w:noProof/>
          <w:sz w:val="44"/>
          <w:szCs w:val="44"/>
        </w:rPr>
        <w:pict>
          <v:rect id="_x0000_s1029" style="position:absolute;left:0;text-align:left;margin-left:290.25pt;margin-top:-26.25pt;width:153pt;height:21pt;z-index:251660288" strokecolor="#00b0f0">
            <v:textbox>
              <w:txbxContent>
                <w:p w:rsidR="00571DF3" w:rsidRPr="00AD3DD1" w:rsidRDefault="00770B9E" w:rsidP="00571D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BALLET </w:t>
                  </w:r>
                </w:p>
              </w:txbxContent>
            </v:textbox>
          </v:rect>
        </w:pict>
      </w:r>
      <w:r w:rsidR="00571DF3">
        <w:rPr>
          <w:rFonts w:ascii="Constantia" w:hAnsi="Constantia" w:cs="IrisUPC"/>
          <w:noProof/>
          <w:sz w:val="44"/>
          <w:szCs w:val="44"/>
        </w:rPr>
        <w:drawing>
          <wp:inline distT="0" distB="0" distL="0" distR="0">
            <wp:extent cx="1188440" cy="542925"/>
            <wp:effectExtent l="19050" t="0" r="0" b="0"/>
            <wp:docPr id="13" name="Picture 0" descr="GDC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W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95" cy="5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IrisUP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pt;margin-top:-22.5pt;width:216.75pt;height:78pt;z-index:251658240;mso-position-horizontal-relative:text;mso-position-vertical-relative:text">
            <v:textbox>
              <w:txbxContent>
                <w:p w:rsidR="009B6D96" w:rsidRDefault="009B6D96">
                  <w:r>
                    <w:t>Name______________________</w:t>
                  </w:r>
                  <w:r w:rsidR="00E32C6B">
                    <w:t>_</w:t>
                  </w:r>
                  <w:r w:rsidR="00F77F7E">
                    <w:t>_____</w:t>
                  </w:r>
                  <w:r w:rsidR="00E32C6B">
                    <w:t>_</w:t>
                  </w:r>
                  <w:r>
                    <w:t>__</w:t>
                  </w:r>
                </w:p>
                <w:p w:rsidR="009B6D96" w:rsidRDefault="009B6D96">
                  <w:r>
                    <w:t>Date_______________________</w:t>
                  </w:r>
                  <w:r w:rsidR="00E32C6B">
                    <w:t>__</w:t>
                  </w:r>
                  <w:r>
                    <w:t>_</w:t>
                  </w:r>
                  <w:r w:rsidR="00F77F7E">
                    <w:t>_____</w:t>
                  </w:r>
                  <w:r>
                    <w:t>_</w:t>
                  </w:r>
                </w:p>
                <w:p w:rsidR="009B6D96" w:rsidRDefault="00E32C6B">
                  <w:r>
                    <w:t>Class</w:t>
                  </w:r>
                  <w:r w:rsidR="009B6D96">
                    <w:t xml:space="preserve"> ___________________</w:t>
                  </w:r>
                  <w:r>
                    <w:t>_</w:t>
                  </w:r>
                  <w:r w:rsidR="009B6D96">
                    <w:t>__</w:t>
                  </w:r>
                  <w:r w:rsidR="00C94CF4">
                    <w:softHyphen/>
                    <w:t>_</w:t>
                  </w:r>
                  <w:r w:rsidR="009B6D96">
                    <w:t>___</w:t>
                  </w:r>
                  <w:r w:rsidR="00F77F7E">
                    <w:t>______</w:t>
                  </w:r>
                </w:p>
              </w:txbxContent>
            </v:textbox>
          </v:shape>
        </w:pict>
      </w:r>
      <w:r>
        <w:rPr>
          <w:rFonts w:ascii="Constantia" w:hAnsi="Constantia" w:cs="IrisUPC"/>
          <w:noProof/>
          <w:sz w:val="44"/>
          <w:szCs w:val="44"/>
        </w:rPr>
        <w:pict>
          <v:shape id="_x0000_s1027" type="#_x0000_t202" style="position:absolute;left:0;text-align:left;margin-left:-15pt;margin-top:-22.5pt;width:226.5pt;height:78pt;z-index:251659264;mso-position-horizontal-relative:text;mso-position-vertical-relative:text">
            <v:textbox>
              <w:txbxContent>
                <w:p w:rsidR="009B6D96" w:rsidRPr="00974BD7" w:rsidRDefault="00974BD7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BLUE</w:t>
                  </w:r>
                  <w:r w:rsidR="009B6D96" w:rsidRPr="00974BD7">
                    <w:rPr>
                      <w:color w:val="00B0F0"/>
                    </w:rPr>
                    <w:t xml:space="preserve"> – FLEXIBILTY SKILLS TO BE DONE EVERY DAY</w:t>
                  </w:r>
                </w:p>
                <w:p w:rsidR="009B6D96" w:rsidRPr="00974BD7" w:rsidRDefault="00974BD7">
                  <w:r w:rsidRPr="00974BD7">
                    <w:t>BLACK</w:t>
                  </w:r>
                  <w:r w:rsidR="009B6D96" w:rsidRPr="00974BD7">
                    <w:t xml:space="preserve"> – STRENGTH SKILLS TO BE DONE 2-3X PER WEEK AT HOME</w:t>
                  </w:r>
                </w:p>
              </w:txbxContent>
            </v:textbox>
          </v:shape>
        </w:pict>
      </w:r>
    </w:p>
    <w:p w:rsidR="003162CA" w:rsidRPr="00571DF3" w:rsidRDefault="003162CA" w:rsidP="003162CA">
      <w:pPr>
        <w:jc w:val="center"/>
        <w:rPr>
          <w:rFonts w:ascii="IrisUPC" w:hAnsi="IrisUPC" w:cs="IrisUPC"/>
          <w:sz w:val="44"/>
          <w:szCs w:val="44"/>
        </w:rPr>
      </w:pPr>
      <w:r w:rsidRPr="00571DF3">
        <w:rPr>
          <w:rFonts w:ascii="IrisUPC" w:hAnsi="IrisUPC" w:cs="IrisUPC"/>
          <w:sz w:val="44"/>
          <w:szCs w:val="44"/>
        </w:rPr>
        <w:t>HOME PRACTICE SHEET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1080"/>
        <w:gridCol w:w="990"/>
        <w:gridCol w:w="1170"/>
        <w:gridCol w:w="1260"/>
        <w:gridCol w:w="1170"/>
        <w:gridCol w:w="1095"/>
        <w:gridCol w:w="1464"/>
      </w:tblGrid>
      <w:tr w:rsidR="003162CA" w:rsidTr="004F2430">
        <w:tc>
          <w:tcPr>
            <w:tcW w:w="1998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Exercise</w:t>
            </w:r>
          </w:p>
        </w:tc>
        <w:tc>
          <w:tcPr>
            <w:tcW w:w="37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Repetitions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Sun</w:t>
            </w: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Mon</w:t>
            </w: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Tues</w:t>
            </w: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Wed</w:t>
            </w: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Thurs</w:t>
            </w: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Fri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Sat</w:t>
            </w:r>
          </w:p>
        </w:tc>
      </w:tr>
      <w:tr w:rsidR="003162CA" w:rsidTr="004F2430">
        <w:tc>
          <w:tcPr>
            <w:tcW w:w="1998" w:type="dxa"/>
          </w:tcPr>
          <w:p w:rsidR="003162CA" w:rsidRPr="00163C0B" w:rsidRDefault="003162CA" w:rsidP="003162CA">
            <w:pPr>
              <w:jc w:val="center"/>
              <w:rPr>
                <w:rFonts w:ascii="IrisUPC" w:hAnsi="IrisUPC" w:cs="IrisUPC"/>
                <w:color w:val="00B0F0"/>
                <w:sz w:val="28"/>
                <w:szCs w:val="28"/>
              </w:rPr>
            </w:pP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>Split (R)</w:t>
            </w:r>
          </w:p>
        </w:tc>
        <w:tc>
          <w:tcPr>
            <w:tcW w:w="3780" w:type="dxa"/>
          </w:tcPr>
          <w:p w:rsidR="003162CA" w:rsidRPr="00163C0B" w:rsidRDefault="003162CA" w:rsidP="003162CA">
            <w:pPr>
              <w:jc w:val="center"/>
              <w:rPr>
                <w:rFonts w:ascii="IrisUPC" w:hAnsi="IrisUPC" w:cs="IrisUPC"/>
                <w:color w:val="00B0F0"/>
                <w:sz w:val="24"/>
                <w:szCs w:val="24"/>
              </w:rPr>
            </w:pPr>
            <w:r w:rsidRPr="00163C0B">
              <w:rPr>
                <w:rFonts w:ascii="IrisUPC" w:hAnsi="IrisUPC" w:cs="IrisUPC"/>
                <w:color w:val="00B0F0"/>
                <w:sz w:val="24"/>
                <w:szCs w:val="24"/>
              </w:rPr>
              <w:t>15 sec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3162CA" w:rsidP="003162CA">
            <w:pPr>
              <w:jc w:val="center"/>
              <w:rPr>
                <w:rFonts w:ascii="IrisUPC" w:hAnsi="IrisUPC" w:cs="IrisUPC"/>
                <w:color w:val="00B0F0"/>
                <w:sz w:val="28"/>
                <w:szCs w:val="28"/>
              </w:rPr>
            </w:pP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>Split (L)</w:t>
            </w:r>
          </w:p>
        </w:tc>
        <w:tc>
          <w:tcPr>
            <w:tcW w:w="3780" w:type="dxa"/>
          </w:tcPr>
          <w:p w:rsidR="003162CA" w:rsidRPr="00163C0B" w:rsidRDefault="003162CA" w:rsidP="003162CA">
            <w:pPr>
              <w:jc w:val="center"/>
              <w:rPr>
                <w:rFonts w:ascii="IrisUPC" w:hAnsi="IrisUPC" w:cs="IrisUPC"/>
                <w:color w:val="00B0F0"/>
                <w:sz w:val="24"/>
                <w:szCs w:val="24"/>
              </w:rPr>
            </w:pPr>
            <w:r w:rsidRPr="00163C0B">
              <w:rPr>
                <w:rFonts w:ascii="IrisUPC" w:hAnsi="IrisUPC" w:cs="IrisUPC"/>
                <w:color w:val="00B0F0"/>
                <w:sz w:val="24"/>
                <w:szCs w:val="24"/>
              </w:rPr>
              <w:t>15 sec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3162CA" w:rsidP="007B1C0F">
            <w:pPr>
              <w:jc w:val="center"/>
              <w:rPr>
                <w:rFonts w:ascii="IrisUPC" w:hAnsi="IrisUPC" w:cs="IrisUPC"/>
                <w:color w:val="00B0F0"/>
                <w:sz w:val="28"/>
                <w:szCs w:val="28"/>
              </w:rPr>
            </w:pP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>Center split</w:t>
            </w:r>
          </w:p>
        </w:tc>
        <w:tc>
          <w:tcPr>
            <w:tcW w:w="3780" w:type="dxa"/>
          </w:tcPr>
          <w:p w:rsidR="003162CA" w:rsidRPr="00163C0B" w:rsidRDefault="003162CA" w:rsidP="003162CA">
            <w:pPr>
              <w:jc w:val="center"/>
              <w:rPr>
                <w:rFonts w:ascii="IrisUPC" w:hAnsi="IrisUPC" w:cs="IrisUPC"/>
                <w:color w:val="00B0F0"/>
                <w:sz w:val="24"/>
                <w:szCs w:val="24"/>
              </w:rPr>
            </w:pPr>
            <w:r w:rsidRPr="00163C0B">
              <w:rPr>
                <w:rFonts w:ascii="IrisUPC" w:hAnsi="IrisUPC" w:cs="IrisUPC"/>
                <w:color w:val="00B0F0"/>
                <w:sz w:val="24"/>
                <w:szCs w:val="24"/>
              </w:rPr>
              <w:t>15 sec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color w:val="00B0F0"/>
                <w:sz w:val="28"/>
                <w:szCs w:val="28"/>
              </w:rPr>
            </w:pPr>
            <w:proofErr w:type="spellStart"/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>Plie’s</w:t>
            </w:r>
            <w:proofErr w:type="spellEnd"/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 xml:space="preserve"> (1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  <w:vertAlign w:val="superscript"/>
              </w:rPr>
              <w:t>st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 xml:space="preserve"> &amp; 2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  <w:vertAlign w:val="superscript"/>
              </w:rPr>
              <w:t>nd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 xml:space="preserve"> Position)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color w:val="00B0F0"/>
                <w:sz w:val="24"/>
                <w:szCs w:val="24"/>
              </w:rPr>
            </w:pPr>
            <w:r w:rsidRPr="00163C0B">
              <w:rPr>
                <w:rFonts w:ascii="IrisUPC" w:hAnsi="IrisUPC" w:cs="IrisUPC"/>
                <w:color w:val="00B0F0"/>
                <w:sz w:val="24"/>
                <w:szCs w:val="24"/>
              </w:rPr>
              <w:t>8 of each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color w:val="00B0F0"/>
                <w:sz w:val="28"/>
                <w:szCs w:val="28"/>
              </w:rPr>
            </w:pPr>
            <w:proofErr w:type="spellStart"/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>Releve</w:t>
            </w:r>
            <w:proofErr w:type="spellEnd"/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 xml:space="preserve"> (1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  <w:vertAlign w:val="superscript"/>
              </w:rPr>
              <w:t>st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 xml:space="preserve"> &amp; 2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  <w:vertAlign w:val="superscript"/>
              </w:rPr>
              <w:t>nd</w:t>
            </w:r>
            <w:r w:rsidRPr="00163C0B">
              <w:rPr>
                <w:rFonts w:ascii="IrisUPC" w:hAnsi="IrisUPC" w:cs="IrisUPC"/>
                <w:color w:val="00B0F0"/>
                <w:sz w:val="28"/>
                <w:szCs w:val="28"/>
              </w:rPr>
              <w:t xml:space="preserve"> Position)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color w:val="00B0F0"/>
                <w:sz w:val="24"/>
                <w:szCs w:val="24"/>
              </w:rPr>
            </w:pPr>
            <w:r w:rsidRPr="00163C0B">
              <w:rPr>
                <w:rFonts w:ascii="IrisUPC" w:hAnsi="IrisUPC" w:cs="IrisUPC"/>
                <w:color w:val="00B0F0"/>
                <w:sz w:val="24"/>
                <w:szCs w:val="24"/>
              </w:rPr>
              <w:t>8 of each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rPr>
          <w:trHeight w:val="962"/>
        </w:trPr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proofErr w:type="spellStart"/>
            <w:r w:rsidRPr="00163C0B">
              <w:rPr>
                <w:rFonts w:ascii="IrisUPC" w:hAnsi="IrisUPC" w:cs="IrisUPC"/>
                <w:sz w:val="28"/>
                <w:szCs w:val="28"/>
              </w:rPr>
              <w:t>Tendu’s</w:t>
            </w:r>
            <w:proofErr w:type="spellEnd"/>
          </w:p>
          <w:p w:rsidR="00163C0B" w:rsidRPr="004F2430" w:rsidRDefault="00163C0B" w:rsidP="003162CA">
            <w:pPr>
              <w:jc w:val="center"/>
              <w:rPr>
                <w:rFonts w:ascii="IrisUPC" w:hAnsi="IrisUPC" w:cs="IrisUPC"/>
              </w:rPr>
            </w:pPr>
            <w:r w:rsidRPr="004F2430">
              <w:rPr>
                <w:rFonts w:ascii="IrisUPC" w:hAnsi="IrisUPC" w:cs="IrisUPC"/>
              </w:rPr>
              <w:t>Front, Side, Back Side (R&amp;L)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2 sets on each side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163C0B">
            <w:pPr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 xml:space="preserve">Ballet Positions 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1</w:t>
            </w:r>
            <w:r w:rsidRPr="00163C0B">
              <w:rPr>
                <w:rFonts w:ascii="IrisUPC" w:hAnsi="IrisUPC" w:cs="IrisUPC"/>
                <w:sz w:val="24"/>
                <w:szCs w:val="24"/>
                <w:vertAlign w:val="superscript"/>
              </w:rPr>
              <w:t>st</w:t>
            </w:r>
            <w:r w:rsidRPr="00163C0B">
              <w:rPr>
                <w:rFonts w:ascii="IrisUPC" w:hAnsi="IrisUPC" w:cs="IrisUPC"/>
                <w:sz w:val="24"/>
                <w:szCs w:val="24"/>
              </w:rPr>
              <w:t xml:space="preserve"> &amp; 2</w:t>
            </w:r>
            <w:r w:rsidRPr="00163C0B">
              <w:rPr>
                <w:rFonts w:ascii="IrisUPC" w:hAnsi="IrisUPC" w:cs="IrisUPC"/>
                <w:sz w:val="24"/>
                <w:szCs w:val="24"/>
                <w:vertAlign w:val="superscript"/>
              </w:rPr>
              <w:t>nd</w:t>
            </w:r>
          </w:p>
          <w:p w:rsidR="00163C0B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(Ballet 1 &amp; Up include 3</w:t>
            </w:r>
            <w:r w:rsidRPr="00163C0B">
              <w:rPr>
                <w:rFonts w:ascii="IrisUPC" w:hAnsi="IrisUPC" w:cs="IrisUPC"/>
                <w:sz w:val="24"/>
                <w:szCs w:val="24"/>
                <w:vertAlign w:val="superscript"/>
              </w:rPr>
              <w:t>rd</w:t>
            </w:r>
            <w:r w:rsidRPr="00163C0B">
              <w:rPr>
                <w:rFonts w:ascii="IrisUPC" w:hAnsi="IrisUPC" w:cs="IrisUPC"/>
                <w:sz w:val="24"/>
                <w:szCs w:val="24"/>
              </w:rPr>
              <w:t>,4</w:t>
            </w:r>
            <w:r w:rsidRPr="00163C0B">
              <w:rPr>
                <w:rFonts w:ascii="IrisUPC" w:hAnsi="IrisUPC" w:cs="IrisUPC"/>
                <w:sz w:val="24"/>
                <w:szCs w:val="24"/>
                <w:vertAlign w:val="superscript"/>
              </w:rPr>
              <w:t>th</w:t>
            </w:r>
            <w:r w:rsidRPr="00163C0B">
              <w:rPr>
                <w:rFonts w:ascii="IrisUPC" w:hAnsi="IrisUPC" w:cs="IrisUPC"/>
                <w:sz w:val="24"/>
                <w:szCs w:val="24"/>
              </w:rPr>
              <w:t>,&amp; 5</w:t>
            </w:r>
            <w:r w:rsidRPr="00163C0B">
              <w:rPr>
                <w:rFonts w:ascii="IrisUPC" w:hAnsi="IrisUPC" w:cs="IrisUPC"/>
                <w:sz w:val="24"/>
                <w:szCs w:val="24"/>
                <w:vertAlign w:val="superscript"/>
              </w:rPr>
              <w:t>th</w:t>
            </w:r>
            <w:r w:rsidRPr="00163C0B">
              <w:rPr>
                <w:rFonts w:ascii="IrisUPC" w:hAnsi="IrisUPC" w:cs="IrisUPC"/>
                <w:sz w:val="24"/>
                <w:szCs w:val="24"/>
              </w:rPr>
              <w:t xml:space="preserve"> with arms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>Arabesque</w:t>
            </w:r>
          </w:p>
          <w:p w:rsidR="00163C0B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>(R&amp;L)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8 sec. each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proofErr w:type="spellStart"/>
            <w:r w:rsidRPr="00163C0B">
              <w:rPr>
                <w:rFonts w:ascii="IrisUPC" w:hAnsi="IrisUPC" w:cs="IrisUPC"/>
                <w:sz w:val="28"/>
                <w:szCs w:val="28"/>
              </w:rPr>
              <w:t>Passe</w:t>
            </w:r>
            <w:proofErr w:type="spellEnd"/>
            <w:r w:rsidRPr="00163C0B">
              <w:rPr>
                <w:rFonts w:ascii="IrisUPC" w:hAnsi="IrisUPC" w:cs="IrisUPC"/>
                <w:sz w:val="28"/>
                <w:szCs w:val="28"/>
              </w:rPr>
              <w:t>’ (R&amp;L)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8 sec. each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>Battements’</w:t>
            </w:r>
          </w:p>
          <w:p w:rsidR="00163C0B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>(kicks)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8 both R&amp;L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proofErr w:type="spellStart"/>
            <w:r w:rsidRPr="00163C0B">
              <w:rPr>
                <w:rFonts w:ascii="IrisUPC" w:hAnsi="IrisUPC" w:cs="IrisUPC"/>
                <w:sz w:val="28"/>
                <w:szCs w:val="28"/>
              </w:rPr>
              <w:t>Chaine</w:t>
            </w:r>
            <w:proofErr w:type="spellEnd"/>
            <w:r w:rsidRPr="00163C0B">
              <w:rPr>
                <w:rFonts w:ascii="IrisUPC" w:hAnsi="IrisUPC" w:cs="IrisUPC"/>
                <w:sz w:val="28"/>
                <w:szCs w:val="28"/>
              </w:rPr>
              <w:t>’ turns</w:t>
            </w:r>
          </w:p>
          <w:p w:rsidR="00163C0B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>(single turns to R&amp;L)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8 on each side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4F2430">
        <w:tc>
          <w:tcPr>
            <w:tcW w:w="1998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proofErr w:type="spellStart"/>
            <w:r w:rsidRPr="00163C0B">
              <w:rPr>
                <w:rFonts w:ascii="IrisUPC" w:hAnsi="IrisUPC" w:cs="IrisUPC"/>
                <w:sz w:val="28"/>
                <w:szCs w:val="28"/>
              </w:rPr>
              <w:t>Jete’s</w:t>
            </w:r>
            <w:proofErr w:type="spellEnd"/>
          </w:p>
          <w:p w:rsidR="00163C0B" w:rsidRPr="00163C0B" w:rsidRDefault="00163C0B" w:rsidP="003162CA">
            <w:pPr>
              <w:jc w:val="center"/>
              <w:rPr>
                <w:rFonts w:ascii="IrisUPC" w:hAnsi="IrisUPC" w:cs="IrisUPC"/>
                <w:sz w:val="28"/>
                <w:szCs w:val="28"/>
              </w:rPr>
            </w:pPr>
            <w:r w:rsidRPr="00163C0B">
              <w:rPr>
                <w:rFonts w:ascii="IrisUPC" w:hAnsi="IrisUPC" w:cs="IrisUPC"/>
                <w:sz w:val="28"/>
                <w:szCs w:val="28"/>
              </w:rPr>
              <w:t>(small leaps)</w:t>
            </w:r>
          </w:p>
        </w:tc>
        <w:tc>
          <w:tcPr>
            <w:tcW w:w="3780" w:type="dxa"/>
          </w:tcPr>
          <w:p w:rsidR="003162CA" w:rsidRPr="00163C0B" w:rsidRDefault="00163C0B" w:rsidP="003162CA">
            <w:pPr>
              <w:jc w:val="center"/>
              <w:rPr>
                <w:rFonts w:ascii="IrisUPC" w:hAnsi="IrisUPC" w:cs="IrisUPC"/>
                <w:sz w:val="24"/>
                <w:szCs w:val="24"/>
              </w:rPr>
            </w:pPr>
            <w:r w:rsidRPr="00163C0B">
              <w:rPr>
                <w:rFonts w:ascii="IrisUPC" w:hAnsi="IrisUPC" w:cs="IrisUPC"/>
                <w:sz w:val="24"/>
                <w:szCs w:val="24"/>
              </w:rPr>
              <w:t>8 of each</w:t>
            </w:r>
          </w:p>
        </w:tc>
        <w:tc>
          <w:tcPr>
            <w:tcW w:w="108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99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17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095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</w:tbl>
    <w:p w:rsidR="004F2430" w:rsidRPr="004F2430" w:rsidRDefault="004F2430" w:rsidP="009B6D96">
      <w:pPr>
        <w:rPr>
          <w:rFonts w:ascii="IrisUPC" w:hAnsi="IrisUPC" w:cs="IrisUPC"/>
          <w:sz w:val="18"/>
          <w:szCs w:val="18"/>
        </w:rPr>
      </w:pPr>
    </w:p>
    <w:sectPr w:rsidR="004F2430" w:rsidRPr="004F2430" w:rsidSect="009B6D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CA"/>
    <w:rsid w:val="0007446C"/>
    <w:rsid w:val="00163C0B"/>
    <w:rsid w:val="0028350F"/>
    <w:rsid w:val="003162CA"/>
    <w:rsid w:val="0037666F"/>
    <w:rsid w:val="004F2430"/>
    <w:rsid w:val="00571DF3"/>
    <w:rsid w:val="00595930"/>
    <w:rsid w:val="00652231"/>
    <w:rsid w:val="00770B9E"/>
    <w:rsid w:val="007B1C0F"/>
    <w:rsid w:val="007E4E1F"/>
    <w:rsid w:val="00801FA5"/>
    <w:rsid w:val="00974BD7"/>
    <w:rsid w:val="009B6D96"/>
    <w:rsid w:val="00AD3DD1"/>
    <w:rsid w:val="00AE1376"/>
    <w:rsid w:val="00B41195"/>
    <w:rsid w:val="00B7790A"/>
    <w:rsid w:val="00C94CF4"/>
    <w:rsid w:val="00E32C6B"/>
    <w:rsid w:val="00ED39A3"/>
    <w:rsid w:val="00F76300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2016-11-17T21:23:00Z</cp:lastPrinted>
  <dcterms:created xsi:type="dcterms:W3CDTF">2017-01-09T18:24:00Z</dcterms:created>
  <dcterms:modified xsi:type="dcterms:W3CDTF">2017-01-09T18:24:00Z</dcterms:modified>
</cp:coreProperties>
</file>